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Y="-30"/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73"/>
        <w:gridCol w:w="5216"/>
      </w:tblGrid>
      <w:tr w:rsidR="008371F1" w:rsidTr="008371F1">
        <w:tc>
          <w:tcPr>
            <w:tcW w:w="9889" w:type="dxa"/>
            <w:gridSpan w:val="2"/>
            <w:shd w:val="clear" w:color="auto" w:fill="D9D9D9" w:themeFill="background1" w:themeFillShade="D9"/>
          </w:tcPr>
          <w:p w:rsidR="008371F1" w:rsidRPr="008371F1" w:rsidRDefault="008371F1" w:rsidP="008371F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bookmarkStart w:id="0" w:name="_GoBack"/>
            <w:bookmarkEnd w:id="0"/>
            <w:r w:rsidRPr="008371F1">
              <w:rPr>
                <w:b/>
                <w:color w:val="000000" w:themeColor="text1"/>
                <w:sz w:val="32"/>
                <w:szCs w:val="32"/>
              </w:rPr>
              <w:t xml:space="preserve">benötigte Unterrichtsmaterialien </w:t>
            </w:r>
          </w:p>
        </w:tc>
      </w:tr>
      <w:tr w:rsidR="008371F1" w:rsidTr="008371F1">
        <w:tc>
          <w:tcPr>
            <w:tcW w:w="4673" w:type="dxa"/>
          </w:tcPr>
          <w:p w:rsidR="008371F1" w:rsidRPr="00890808" w:rsidRDefault="008371F1" w:rsidP="00115AC7">
            <w:pPr>
              <w:rPr>
                <w:color w:val="000000" w:themeColor="text1"/>
                <w:sz w:val="28"/>
                <w:szCs w:val="28"/>
              </w:rPr>
            </w:pPr>
            <w:r w:rsidRPr="00890808">
              <w:rPr>
                <w:rFonts w:cs="Times New Roman"/>
                <w:sz w:val="28"/>
                <w:szCs w:val="28"/>
              </w:rPr>
              <w:t>1 einfaches Hausaufgabenheft</w:t>
            </w:r>
          </w:p>
        </w:tc>
        <w:tc>
          <w:tcPr>
            <w:tcW w:w="5216" w:type="dxa"/>
          </w:tcPr>
          <w:p w:rsidR="008371F1" w:rsidRPr="00890808" w:rsidRDefault="008371F1" w:rsidP="00115AC7">
            <w:pPr>
              <w:rPr>
                <w:rFonts w:cs="Times New Roman"/>
                <w:sz w:val="28"/>
                <w:szCs w:val="28"/>
              </w:rPr>
            </w:pPr>
            <w:r w:rsidRPr="00890808">
              <w:rPr>
                <w:rFonts w:cs="Times New Roman"/>
                <w:sz w:val="28"/>
                <w:szCs w:val="28"/>
              </w:rPr>
              <w:t>karierter und linierter Block mit Rand</w:t>
            </w:r>
          </w:p>
        </w:tc>
      </w:tr>
      <w:tr w:rsidR="008371F1" w:rsidTr="008371F1">
        <w:tc>
          <w:tcPr>
            <w:tcW w:w="4673" w:type="dxa"/>
          </w:tcPr>
          <w:p w:rsidR="008371F1" w:rsidRPr="00890808" w:rsidRDefault="008371F1" w:rsidP="00115AC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2 </w:t>
            </w:r>
            <w:r w:rsidRPr="00890808">
              <w:rPr>
                <w:rFonts w:cs="Times New Roman"/>
                <w:sz w:val="28"/>
                <w:szCs w:val="28"/>
              </w:rPr>
              <w:t>Füller mit Ersatzpatronen</w:t>
            </w:r>
          </w:p>
        </w:tc>
        <w:tc>
          <w:tcPr>
            <w:tcW w:w="5216" w:type="dxa"/>
          </w:tcPr>
          <w:p w:rsidR="008371F1" w:rsidRPr="00890808" w:rsidRDefault="008371F1" w:rsidP="00115AC7">
            <w:pPr>
              <w:rPr>
                <w:rFonts w:cs="Times New Roman"/>
                <w:sz w:val="28"/>
                <w:szCs w:val="28"/>
              </w:rPr>
            </w:pPr>
            <w:r w:rsidRPr="00890808">
              <w:rPr>
                <w:rFonts w:cs="Times New Roman"/>
                <w:sz w:val="28"/>
                <w:szCs w:val="28"/>
              </w:rPr>
              <w:t>Lineal, Geodreieck, Zirkel</w:t>
            </w:r>
          </w:p>
        </w:tc>
      </w:tr>
      <w:tr w:rsidR="008371F1" w:rsidTr="008371F1">
        <w:tc>
          <w:tcPr>
            <w:tcW w:w="4673" w:type="dxa"/>
          </w:tcPr>
          <w:p w:rsidR="008371F1" w:rsidRPr="00890808" w:rsidRDefault="008371F1" w:rsidP="00115AC7">
            <w:pPr>
              <w:rPr>
                <w:rFonts w:cs="Times New Roman"/>
                <w:sz w:val="28"/>
                <w:szCs w:val="28"/>
              </w:rPr>
            </w:pPr>
            <w:r w:rsidRPr="00890808">
              <w:rPr>
                <w:rFonts w:cs="Times New Roman"/>
                <w:sz w:val="28"/>
                <w:szCs w:val="28"/>
              </w:rPr>
              <w:t>Bleistifte und Radiergummi sowie Bleianspitzer (mit Auffanggefäß)</w:t>
            </w:r>
          </w:p>
        </w:tc>
        <w:tc>
          <w:tcPr>
            <w:tcW w:w="5216" w:type="dxa"/>
          </w:tcPr>
          <w:p w:rsidR="008371F1" w:rsidRPr="00890808" w:rsidRDefault="008371F1" w:rsidP="00115AC7">
            <w:pPr>
              <w:rPr>
                <w:rFonts w:cs="Times New Roman"/>
                <w:sz w:val="28"/>
                <w:szCs w:val="28"/>
              </w:rPr>
            </w:pPr>
            <w:r w:rsidRPr="00890808">
              <w:rPr>
                <w:rFonts w:cs="Times New Roman"/>
                <w:sz w:val="28"/>
                <w:szCs w:val="28"/>
              </w:rPr>
              <w:t>weißes Papier (ca. 20 Blätter) oder Geometrieheft A4</w:t>
            </w:r>
          </w:p>
        </w:tc>
      </w:tr>
      <w:tr w:rsidR="008371F1" w:rsidTr="008371F1">
        <w:trPr>
          <w:trHeight w:val="345"/>
        </w:trPr>
        <w:tc>
          <w:tcPr>
            <w:tcW w:w="4673" w:type="dxa"/>
          </w:tcPr>
          <w:p w:rsidR="008371F1" w:rsidRPr="00890808" w:rsidRDefault="008371F1" w:rsidP="00115AC7">
            <w:pPr>
              <w:rPr>
                <w:color w:val="000000" w:themeColor="text1"/>
                <w:sz w:val="28"/>
                <w:szCs w:val="28"/>
              </w:rPr>
            </w:pPr>
            <w:r w:rsidRPr="00890808">
              <w:rPr>
                <w:rFonts w:cs="Times New Roman"/>
                <w:sz w:val="28"/>
                <w:szCs w:val="28"/>
              </w:rPr>
              <w:t>Papierschere und Klebestift</w:t>
            </w:r>
          </w:p>
        </w:tc>
        <w:tc>
          <w:tcPr>
            <w:tcW w:w="5216" w:type="dxa"/>
            <w:vMerge w:val="restart"/>
          </w:tcPr>
          <w:p w:rsidR="008371F1" w:rsidRPr="00890808" w:rsidRDefault="008371F1" w:rsidP="008371F1">
            <w:pPr>
              <w:rPr>
                <w:color w:val="000000" w:themeColor="text1"/>
                <w:sz w:val="28"/>
                <w:szCs w:val="28"/>
              </w:rPr>
            </w:pPr>
            <w:r w:rsidRPr="00890808">
              <w:rPr>
                <w:rFonts w:cs="Times New Roman"/>
                <w:sz w:val="28"/>
                <w:szCs w:val="28"/>
              </w:rPr>
              <w:t>Sportsachen (</w:t>
            </w:r>
            <w:r>
              <w:rPr>
                <w:rFonts w:cs="Times New Roman"/>
                <w:sz w:val="28"/>
                <w:szCs w:val="28"/>
              </w:rPr>
              <w:t xml:space="preserve"> kurz und lang, abriebfeste Sohle</w:t>
            </w:r>
            <w:r w:rsidRPr="00890808">
              <w:rPr>
                <w:rFonts w:cs="Times New Roman"/>
                <w:sz w:val="28"/>
                <w:szCs w:val="28"/>
              </w:rPr>
              <w:t>)</w:t>
            </w:r>
          </w:p>
        </w:tc>
      </w:tr>
      <w:tr w:rsidR="008371F1" w:rsidTr="008371F1">
        <w:trPr>
          <w:trHeight w:val="345"/>
        </w:trPr>
        <w:tc>
          <w:tcPr>
            <w:tcW w:w="4673" w:type="dxa"/>
          </w:tcPr>
          <w:p w:rsidR="008371F1" w:rsidRPr="00890808" w:rsidRDefault="008371F1" w:rsidP="00115AC7">
            <w:pPr>
              <w:rPr>
                <w:rFonts w:cs="Times New Roman"/>
                <w:sz w:val="28"/>
                <w:szCs w:val="28"/>
              </w:rPr>
            </w:pPr>
            <w:r w:rsidRPr="00890808">
              <w:rPr>
                <w:rFonts w:cs="Times New Roman"/>
                <w:sz w:val="28"/>
                <w:szCs w:val="28"/>
              </w:rPr>
              <w:t>Textmarker</w:t>
            </w:r>
          </w:p>
        </w:tc>
        <w:tc>
          <w:tcPr>
            <w:tcW w:w="5216" w:type="dxa"/>
            <w:vMerge/>
          </w:tcPr>
          <w:p w:rsidR="008371F1" w:rsidRPr="00890808" w:rsidRDefault="008371F1" w:rsidP="008371F1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8371F1" w:rsidTr="008371F1">
        <w:trPr>
          <w:trHeight w:val="355"/>
        </w:trPr>
        <w:tc>
          <w:tcPr>
            <w:tcW w:w="4673" w:type="dxa"/>
          </w:tcPr>
          <w:p w:rsidR="008371F1" w:rsidRPr="00890808" w:rsidRDefault="008371F1" w:rsidP="00115AC7">
            <w:pPr>
              <w:rPr>
                <w:rFonts w:cs="Times New Roman"/>
                <w:sz w:val="28"/>
                <w:szCs w:val="28"/>
              </w:rPr>
            </w:pPr>
            <w:r w:rsidRPr="00890808">
              <w:rPr>
                <w:rFonts w:cs="Times New Roman"/>
                <w:sz w:val="28"/>
                <w:szCs w:val="28"/>
              </w:rPr>
              <w:t xml:space="preserve">Buntstifte/ Filzstifte (keine Permanentstifte, z.B. </w:t>
            </w:r>
            <w:proofErr w:type="spellStart"/>
            <w:r w:rsidRPr="00890808">
              <w:rPr>
                <w:rFonts w:cs="Times New Roman"/>
                <w:sz w:val="28"/>
                <w:szCs w:val="28"/>
              </w:rPr>
              <w:t>Edding</w:t>
            </w:r>
            <w:proofErr w:type="spellEnd"/>
            <w:r w:rsidRPr="00890808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5216" w:type="dxa"/>
          </w:tcPr>
          <w:p w:rsidR="008371F1" w:rsidRPr="00890808" w:rsidRDefault="008371F1" w:rsidP="00115AC7">
            <w:pPr>
              <w:rPr>
                <w:rFonts w:cs="Times New Roman"/>
                <w:sz w:val="28"/>
                <w:szCs w:val="28"/>
              </w:rPr>
            </w:pPr>
            <w:r w:rsidRPr="00890808">
              <w:rPr>
                <w:rFonts w:cs="Times New Roman"/>
                <w:sz w:val="28"/>
                <w:szCs w:val="28"/>
              </w:rPr>
              <w:t>ca. 10 Schnellhefter</w:t>
            </w:r>
            <w:r>
              <w:rPr>
                <w:rFonts w:cs="Times New Roman"/>
                <w:sz w:val="28"/>
                <w:szCs w:val="28"/>
              </w:rPr>
              <w:t xml:space="preserve"> (günstig Ringbücher)</w:t>
            </w:r>
            <w:r w:rsidRPr="00890808">
              <w:rPr>
                <w:rFonts w:cs="Times New Roman"/>
                <w:sz w:val="28"/>
                <w:szCs w:val="28"/>
              </w:rPr>
              <w:t>, evtl. auch Hefte möglich *</w:t>
            </w:r>
          </w:p>
        </w:tc>
      </w:tr>
      <w:tr w:rsidR="008371F1" w:rsidTr="008371F1">
        <w:trPr>
          <w:trHeight w:val="355"/>
        </w:trPr>
        <w:tc>
          <w:tcPr>
            <w:tcW w:w="4673" w:type="dxa"/>
          </w:tcPr>
          <w:p w:rsidR="008371F1" w:rsidRPr="00890808" w:rsidRDefault="008371F1" w:rsidP="00115AC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einige Büroklammern</w:t>
            </w:r>
          </w:p>
        </w:tc>
        <w:tc>
          <w:tcPr>
            <w:tcW w:w="5216" w:type="dxa"/>
          </w:tcPr>
          <w:p w:rsidR="008371F1" w:rsidRPr="001333B1" w:rsidRDefault="008371F1" w:rsidP="00115AC7">
            <w:pPr>
              <w:rPr>
                <w:rFonts w:cs="Times New Roman"/>
                <w:sz w:val="28"/>
                <w:szCs w:val="28"/>
              </w:rPr>
            </w:pPr>
            <w:r w:rsidRPr="00890808">
              <w:rPr>
                <w:rFonts w:cs="Times New Roman"/>
                <w:sz w:val="28"/>
                <w:szCs w:val="28"/>
              </w:rPr>
              <w:t>1 Farbkasten für Kunst **</w:t>
            </w:r>
          </w:p>
        </w:tc>
      </w:tr>
      <w:tr w:rsidR="008371F1" w:rsidTr="008371F1">
        <w:trPr>
          <w:trHeight w:val="355"/>
        </w:trPr>
        <w:tc>
          <w:tcPr>
            <w:tcW w:w="4673" w:type="dxa"/>
          </w:tcPr>
          <w:p w:rsidR="008371F1" w:rsidRPr="00890808" w:rsidRDefault="008371F1" w:rsidP="008371F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ab Kl. 7: Taschenrechner   </w:t>
            </w:r>
            <w:r>
              <w:rPr>
                <w:rFonts w:cs="Times New Roman"/>
                <w:sz w:val="28"/>
                <w:szCs w:val="28"/>
              </w:rPr>
              <w:br/>
              <w:t>(meist Bestellung über den Fachlehrer möglich)</w:t>
            </w:r>
          </w:p>
        </w:tc>
        <w:tc>
          <w:tcPr>
            <w:tcW w:w="5216" w:type="dxa"/>
          </w:tcPr>
          <w:p w:rsidR="008371F1" w:rsidRPr="00890808" w:rsidRDefault="008371F1" w:rsidP="00115AC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Kl. 10: Parabelschablone</w:t>
            </w:r>
          </w:p>
        </w:tc>
      </w:tr>
      <w:tr w:rsidR="008371F1" w:rsidTr="008371F1">
        <w:tc>
          <w:tcPr>
            <w:tcW w:w="9889" w:type="dxa"/>
            <w:gridSpan w:val="2"/>
          </w:tcPr>
          <w:p w:rsidR="008371F1" w:rsidRPr="001333B1" w:rsidRDefault="008371F1" w:rsidP="008371F1">
            <w:pPr>
              <w:rPr>
                <w:rFonts w:cs="Times New Roman"/>
                <w:sz w:val="28"/>
                <w:szCs w:val="28"/>
              </w:rPr>
            </w:pPr>
            <w:r w:rsidRPr="001333B1">
              <w:rPr>
                <w:rFonts w:cs="Times New Roman"/>
                <w:sz w:val="28"/>
                <w:szCs w:val="28"/>
              </w:rPr>
              <w:t xml:space="preserve">*     Die Schnellhefter werden </w:t>
            </w:r>
            <w:r>
              <w:rPr>
                <w:rFonts w:cs="Times New Roman"/>
                <w:sz w:val="28"/>
                <w:szCs w:val="28"/>
              </w:rPr>
              <w:t xml:space="preserve">in Klasse 5 </w:t>
            </w:r>
            <w:r w:rsidRPr="001333B1">
              <w:rPr>
                <w:rFonts w:cs="Times New Roman"/>
                <w:sz w:val="28"/>
                <w:szCs w:val="28"/>
              </w:rPr>
              <w:t xml:space="preserve">z.T. in der Schule beschriftet und </w:t>
            </w:r>
            <w:r>
              <w:rPr>
                <w:rFonts w:cs="Times New Roman"/>
                <w:sz w:val="28"/>
                <w:szCs w:val="28"/>
              </w:rPr>
              <w:br/>
              <w:t xml:space="preserve">       </w:t>
            </w:r>
            <w:r w:rsidRPr="001333B1">
              <w:rPr>
                <w:rFonts w:cs="Times New Roman"/>
                <w:sz w:val="28"/>
                <w:szCs w:val="28"/>
              </w:rPr>
              <w:t>eingerichtet.</w:t>
            </w:r>
            <w:r>
              <w:rPr>
                <w:rFonts w:cs="Times New Roman"/>
                <w:sz w:val="28"/>
                <w:szCs w:val="28"/>
              </w:rPr>
              <w:t xml:space="preserve"> Danach ist jeder Schüler selbst dafür verantwortlich.</w:t>
            </w:r>
            <w:r w:rsidRPr="001333B1">
              <w:rPr>
                <w:rFonts w:cs="Times New Roman"/>
                <w:sz w:val="28"/>
                <w:szCs w:val="28"/>
              </w:rPr>
              <w:t xml:space="preserve"> Ob </w:t>
            </w:r>
            <w:r>
              <w:rPr>
                <w:rFonts w:cs="Times New Roman"/>
                <w:sz w:val="28"/>
                <w:szCs w:val="28"/>
              </w:rPr>
              <w:br/>
              <w:t xml:space="preserve">       </w:t>
            </w:r>
            <w:r w:rsidRPr="001333B1">
              <w:rPr>
                <w:rFonts w:cs="Times New Roman"/>
                <w:sz w:val="28"/>
                <w:szCs w:val="28"/>
              </w:rPr>
              <w:t xml:space="preserve">Hefter </w:t>
            </w:r>
            <w:r>
              <w:rPr>
                <w:rFonts w:cs="Times New Roman"/>
                <w:sz w:val="28"/>
                <w:szCs w:val="28"/>
              </w:rPr>
              <w:t>und/</w:t>
            </w:r>
            <w:r w:rsidRPr="001333B1">
              <w:rPr>
                <w:rFonts w:cs="Times New Roman"/>
                <w:sz w:val="28"/>
                <w:szCs w:val="28"/>
              </w:rPr>
              <w:t>oder Hefte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1333B1">
              <w:rPr>
                <w:rFonts w:cs="Times New Roman"/>
                <w:sz w:val="28"/>
                <w:szCs w:val="28"/>
              </w:rPr>
              <w:t xml:space="preserve"> sowie weitere Materialien (kleines Heft, Vokabelheft, </w:t>
            </w:r>
            <w:r>
              <w:rPr>
                <w:rFonts w:cs="Times New Roman"/>
                <w:sz w:val="28"/>
                <w:szCs w:val="28"/>
              </w:rPr>
              <w:br/>
              <w:t xml:space="preserve">       </w:t>
            </w:r>
            <w:r w:rsidRPr="001333B1">
              <w:rPr>
                <w:rFonts w:cs="Times New Roman"/>
                <w:sz w:val="28"/>
                <w:szCs w:val="28"/>
              </w:rPr>
              <w:t>usw</w:t>
            </w:r>
            <w:r>
              <w:rPr>
                <w:rFonts w:cs="Times New Roman"/>
                <w:sz w:val="28"/>
                <w:szCs w:val="28"/>
              </w:rPr>
              <w:t>.</w:t>
            </w:r>
            <w:r w:rsidRPr="001333B1">
              <w:rPr>
                <w:rFonts w:cs="Times New Roman"/>
                <w:sz w:val="28"/>
                <w:szCs w:val="28"/>
              </w:rPr>
              <w:t>)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1333B1">
              <w:rPr>
                <w:rFonts w:cs="Times New Roman"/>
                <w:sz w:val="28"/>
                <w:szCs w:val="28"/>
              </w:rPr>
              <w:t xml:space="preserve">verwendet werden sollen, teilt der  jeweilige Fachlehrer zu </w:t>
            </w:r>
            <w:r>
              <w:rPr>
                <w:rFonts w:cs="Times New Roman"/>
                <w:sz w:val="28"/>
                <w:szCs w:val="28"/>
              </w:rPr>
              <w:br/>
              <w:t xml:space="preserve">       </w:t>
            </w:r>
            <w:r w:rsidRPr="001333B1">
              <w:rPr>
                <w:rFonts w:cs="Times New Roman"/>
                <w:sz w:val="28"/>
                <w:szCs w:val="28"/>
              </w:rPr>
              <w:t>Schuljahresbeginn mit.</w:t>
            </w:r>
          </w:p>
        </w:tc>
      </w:tr>
      <w:tr w:rsidR="008371F1" w:rsidTr="008371F1">
        <w:tc>
          <w:tcPr>
            <w:tcW w:w="9889" w:type="dxa"/>
            <w:gridSpan w:val="2"/>
          </w:tcPr>
          <w:p w:rsidR="008371F1" w:rsidRPr="001333B1" w:rsidRDefault="008371F1" w:rsidP="00115AC7">
            <w:pPr>
              <w:rPr>
                <w:rFonts w:cs="Times New Roman"/>
                <w:sz w:val="28"/>
                <w:szCs w:val="28"/>
              </w:rPr>
            </w:pPr>
            <w:r w:rsidRPr="001333B1">
              <w:rPr>
                <w:rFonts w:cs="Times New Roman"/>
                <w:sz w:val="28"/>
                <w:szCs w:val="28"/>
              </w:rPr>
              <w:t>**  Für den Kunstunterricht brauchen ke</w:t>
            </w:r>
            <w:r>
              <w:rPr>
                <w:rFonts w:cs="Times New Roman"/>
                <w:sz w:val="28"/>
                <w:szCs w:val="28"/>
              </w:rPr>
              <w:t>ine weiteren Materialien besorg</w:t>
            </w:r>
            <w:r w:rsidRPr="001333B1">
              <w:rPr>
                <w:rFonts w:cs="Times New Roman"/>
                <w:sz w:val="28"/>
                <w:szCs w:val="28"/>
              </w:rPr>
              <w:t xml:space="preserve">t werden. </w:t>
            </w:r>
            <w:r>
              <w:rPr>
                <w:rFonts w:cs="Times New Roman"/>
                <w:sz w:val="28"/>
                <w:szCs w:val="28"/>
              </w:rPr>
              <w:br/>
              <w:t xml:space="preserve">       </w:t>
            </w:r>
            <w:r w:rsidRPr="001333B1">
              <w:rPr>
                <w:rFonts w:cs="Times New Roman"/>
                <w:sz w:val="28"/>
                <w:szCs w:val="28"/>
              </w:rPr>
              <w:t>Die Klassenleitung wird in den erste</w:t>
            </w:r>
            <w:r w:rsidR="00211F5B">
              <w:rPr>
                <w:rFonts w:cs="Times New Roman"/>
                <w:sz w:val="28"/>
                <w:szCs w:val="28"/>
              </w:rPr>
              <w:t>n Schultagen einen Geldbetrag (4</w:t>
            </w:r>
            <w:r w:rsidRPr="001333B1">
              <w:rPr>
                <w:rFonts w:cs="Times New Roman"/>
                <w:sz w:val="28"/>
                <w:szCs w:val="28"/>
              </w:rPr>
              <w:t xml:space="preserve"> €) dafür </w:t>
            </w:r>
            <w:r>
              <w:rPr>
                <w:rFonts w:cs="Times New Roman"/>
                <w:sz w:val="28"/>
                <w:szCs w:val="28"/>
              </w:rPr>
              <w:br/>
              <w:t xml:space="preserve">       </w:t>
            </w:r>
            <w:r w:rsidRPr="001333B1">
              <w:rPr>
                <w:rFonts w:cs="Times New Roman"/>
                <w:sz w:val="28"/>
                <w:szCs w:val="28"/>
              </w:rPr>
              <w:t>einsammeln. So  können dann</w:t>
            </w:r>
            <w:r>
              <w:rPr>
                <w:rFonts w:cs="Times New Roman"/>
                <w:sz w:val="28"/>
                <w:szCs w:val="28"/>
              </w:rPr>
              <w:t xml:space="preserve">  </w:t>
            </w:r>
            <w:r w:rsidRPr="001333B1">
              <w:rPr>
                <w:rFonts w:cs="Times New Roman"/>
                <w:sz w:val="28"/>
                <w:szCs w:val="28"/>
              </w:rPr>
              <w:t xml:space="preserve">alle benötigten Materialien für das gesamte </w:t>
            </w:r>
            <w:r>
              <w:rPr>
                <w:rFonts w:cs="Times New Roman"/>
                <w:sz w:val="28"/>
                <w:szCs w:val="28"/>
              </w:rPr>
              <w:br/>
              <w:t xml:space="preserve">       </w:t>
            </w:r>
            <w:r w:rsidRPr="001333B1">
              <w:rPr>
                <w:rFonts w:cs="Times New Roman"/>
                <w:sz w:val="28"/>
                <w:szCs w:val="28"/>
              </w:rPr>
              <w:t>Schuljahr in der Schule bereitgestellt werden.</w:t>
            </w:r>
          </w:p>
        </w:tc>
      </w:tr>
      <w:tr w:rsidR="008371F1" w:rsidTr="008371F1">
        <w:tc>
          <w:tcPr>
            <w:tcW w:w="9889" w:type="dxa"/>
            <w:gridSpan w:val="2"/>
          </w:tcPr>
          <w:p w:rsidR="008371F1" w:rsidRPr="001333B1" w:rsidRDefault="008371F1" w:rsidP="00115AC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Unkos</w:t>
            </w:r>
            <w:r w:rsidR="00211F5B">
              <w:rPr>
                <w:rFonts w:cs="Times New Roman"/>
                <w:sz w:val="28"/>
                <w:szCs w:val="28"/>
              </w:rPr>
              <w:t>tenbeitrag für Hauswirtschaft: 8</w:t>
            </w:r>
            <w:r>
              <w:rPr>
                <w:rFonts w:cs="Times New Roman"/>
                <w:sz w:val="28"/>
                <w:szCs w:val="28"/>
              </w:rPr>
              <w:t xml:space="preserve"> € pro Halbjahr</w:t>
            </w:r>
          </w:p>
        </w:tc>
      </w:tr>
      <w:tr w:rsidR="008371F1" w:rsidTr="008371F1">
        <w:tc>
          <w:tcPr>
            <w:tcW w:w="9889" w:type="dxa"/>
            <w:gridSpan w:val="2"/>
          </w:tcPr>
          <w:p w:rsidR="008371F1" w:rsidRDefault="008371F1" w:rsidP="00115AC7">
            <w:pPr>
              <w:rPr>
                <w:rFonts w:cs="Times New Roman"/>
                <w:sz w:val="28"/>
                <w:szCs w:val="28"/>
              </w:rPr>
            </w:pPr>
            <w:r w:rsidRPr="001333B1">
              <w:rPr>
                <w:rFonts w:cs="Times New Roman"/>
                <w:sz w:val="28"/>
                <w:szCs w:val="28"/>
              </w:rPr>
              <w:t xml:space="preserve">Wenn die Leihgebühren fristgerecht entrichtet wurden, erhält </w:t>
            </w:r>
            <w:r>
              <w:rPr>
                <w:rFonts w:cs="Times New Roman"/>
                <w:sz w:val="28"/>
                <w:szCs w:val="28"/>
              </w:rPr>
              <w:t xml:space="preserve">der Schüler/die Schülerin am Ende des Schuljahres oder </w:t>
            </w:r>
            <w:r w:rsidRPr="001333B1">
              <w:rPr>
                <w:rFonts w:cs="Times New Roman"/>
                <w:sz w:val="28"/>
                <w:szCs w:val="28"/>
              </w:rPr>
              <w:t xml:space="preserve">am 1.Schultag die </w:t>
            </w:r>
            <w:r w:rsidRPr="008371F1">
              <w:rPr>
                <w:rFonts w:cs="Times New Roman"/>
                <w:b/>
                <w:sz w:val="28"/>
                <w:szCs w:val="28"/>
              </w:rPr>
              <w:t xml:space="preserve">ausgeliehenen </w:t>
            </w:r>
            <w:r w:rsidRPr="001333B1">
              <w:rPr>
                <w:rFonts w:cs="Times New Roman"/>
                <w:b/>
                <w:sz w:val="28"/>
                <w:szCs w:val="28"/>
              </w:rPr>
              <w:t>Schulbücher</w:t>
            </w:r>
            <w:r w:rsidRPr="001333B1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8371F1" w:rsidTr="008371F1">
        <w:tc>
          <w:tcPr>
            <w:tcW w:w="9889" w:type="dxa"/>
            <w:gridSpan w:val="2"/>
          </w:tcPr>
          <w:p w:rsidR="008371F1" w:rsidRPr="001333B1" w:rsidRDefault="008371F1" w:rsidP="008371F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Leihexemplare sind durch einen Umschlag vor Verschleiß und Verschmutzungen zu schützen.</w:t>
            </w:r>
          </w:p>
        </w:tc>
      </w:tr>
      <w:tr w:rsidR="008371F1" w:rsidTr="008371F1">
        <w:tc>
          <w:tcPr>
            <w:tcW w:w="9889" w:type="dxa"/>
            <w:gridSpan w:val="2"/>
          </w:tcPr>
          <w:p w:rsidR="008371F1" w:rsidRPr="001333B1" w:rsidRDefault="008371F1" w:rsidP="008371F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Arbeitshefte und zu kaufende Bücher (Atlas – Kl. 5, Eng-Wörterbuch – Kl. 6, Tafelwerk – Kl. 7, Orientierungswissen Deutsch – Kl. 8) sind rechtzeitig zu erwerben, sodass sie zu Beginn des neuen Schuljahres vorliegen.</w:t>
            </w:r>
          </w:p>
        </w:tc>
      </w:tr>
    </w:tbl>
    <w:p w:rsidR="006D6E41" w:rsidRDefault="007878B3"/>
    <w:sectPr w:rsidR="006D6E41" w:rsidSect="008442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F1"/>
    <w:rsid w:val="00211F5B"/>
    <w:rsid w:val="00291849"/>
    <w:rsid w:val="007878B3"/>
    <w:rsid w:val="008371F1"/>
    <w:rsid w:val="00844290"/>
    <w:rsid w:val="00D7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80EB87-D82D-49DF-B72B-586AF6F2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371F1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371F1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</dc:creator>
  <cp:lastModifiedBy>Mikosch, Gerlinde</cp:lastModifiedBy>
  <cp:revision>2</cp:revision>
  <dcterms:created xsi:type="dcterms:W3CDTF">2024-08-14T10:31:00Z</dcterms:created>
  <dcterms:modified xsi:type="dcterms:W3CDTF">2024-08-14T10:31:00Z</dcterms:modified>
</cp:coreProperties>
</file>